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04" w:rsidRDefault="00FD4926">
      <w:pPr>
        <w:rPr>
          <w:noProof/>
          <w:lang w:eastAsia="ru-RU"/>
        </w:rPr>
      </w:pPr>
      <w:r w:rsidRPr="00FD4926">
        <w:rPr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98.8pt;margin-top:579.3pt;width:4.7pt;height:96pt;flip:x y;z-index:251658240" o:connectortype="straight" strokecolor="#c00000" strokeweight="4.5pt">
            <v:stroke endarrow="block"/>
          </v:shape>
        </w:pict>
      </w:r>
      <w:r w:rsidRPr="00FD4926">
        <w:rPr>
          <w:b/>
          <w:noProof/>
          <w:sz w:val="28"/>
          <w:szCs w:val="28"/>
          <w:lang w:eastAsia="ru-RU"/>
        </w:rPr>
        <w:pict>
          <v:shape id="_x0000_s1031" type="#_x0000_t32" style="position:absolute;margin-left:134.7pt;margin-top:579.3pt;width:19.5pt;height:96pt;flip:y;z-index:251659264" o:connectortype="straight" strokecolor="#c00000" strokeweight="4.5pt">
            <v:stroke endarrow="block"/>
          </v:shape>
        </w:pict>
      </w:r>
      <w:r w:rsidR="00F36223" w:rsidRPr="000F14E0">
        <w:rPr>
          <w:b/>
          <w:sz w:val="28"/>
          <w:szCs w:val="28"/>
        </w:rPr>
        <w:t xml:space="preserve">После того как настроили и подключили оборудование запускаем в программе </w:t>
      </w:r>
      <w:proofErr w:type="spellStart"/>
      <w:r w:rsidR="00F36223" w:rsidRPr="000F14E0">
        <w:rPr>
          <w:b/>
          <w:sz w:val="28"/>
          <w:szCs w:val="28"/>
          <w:lang w:val="en-US"/>
        </w:rPr>
        <w:t>Rdoks</w:t>
      </w:r>
      <w:proofErr w:type="spellEnd"/>
      <w:r w:rsidR="00F36223" w:rsidRPr="000F14E0">
        <w:rPr>
          <w:b/>
          <w:sz w:val="28"/>
          <w:szCs w:val="28"/>
        </w:rPr>
        <w:t xml:space="preserve"> разделы состязания или тренировки</w:t>
      </w:r>
      <w:proofErr w:type="gramStart"/>
      <w:r w:rsidR="00F36223" w:rsidRPr="000F14E0">
        <w:rPr>
          <w:b/>
          <w:sz w:val="28"/>
          <w:szCs w:val="28"/>
        </w:rPr>
        <w:t xml:space="preserve"> ,</w:t>
      </w:r>
      <w:proofErr w:type="gramEnd"/>
      <w:r w:rsidR="00F36223" w:rsidRPr="000F14E0">
        <w:rPr>
          <w:b/>
          <w:sz w:val="28"/>
          <w:szCs w:val="28"/>
        </w:rPr>
        <w:t xml:space="preserve"> для примера во вкладке состязания выбираем сюжет игры и ориентируем  спортивный инвентарь .</w:t>
      </w:r>
      <w:r w:rsidR="0061609E" w:rsidRPr="000F14E0">
        <w:rPr>
          <w:b/>
          <w:sz w:val="28"/>
          <w:szCs w:val="28"/>
        </w:rPr>
        <w:t xml:space="preserve">На панели внизу имеются обозначения </w:t>
      </w:r>
      <w:r w:rsidR="0061609E" w:rsidRPr="000F14E0">
        <w:rPr>
          <w:b/>
          <w:color w:val="C00000"/>
          <w:sz w:val="28"/>
          <w:szCs w:val="28"/>
        </w:rPr>
        <w:t xml:space="preserve">игрок и </w:t>
      </w:r>
      <w:r w:rsidR="005B2E67" w:rsidRPr="000F14E0">
        <w:rPr>
          <w:b/>
          <w:color w:val="C00000"/>
          <w:sz w:val="28"/>
          <w:szCs w:val="28"/>
        </w:rPr>
        <w:t>номер</w:t>
      </w:r>
      <w:r w:rsidR="000F14E0">
        <w:rPr>
          <w:b/>
          <w:color w:val="C00000"/>
          <w:sz w:val="28"/>
          <w:szCs w:val="28"/>
        </w:rPr>
        <w:t xml:space="preserve"> </w:t>
      </w:r>
      <w:r w:rsidR="0061609E" w:rsidRPr="000F14E0">
        <w:rPr>
          <w:b/>
          <w:sz w:val="28"/>
          <w:szCs w:val="28"/>
        </w:rPr>
        <w:t>.</w:t>
      </w:r>
      <w:r w:rsidR="005B2E67" w:rsidRPr="000F14E0">
        <w:rPr>
          <w:b/>
          <w:sz w:val="28"/>
          <w:szCs w:val="28"/>
        </w:rPr>
        <w:t>Номер</w:t>
      </w:r>
      <w:r w:rsidR="0061609E" w:rsidRPr="000F14E0">
        <w:rPr>
          <w:b/>
          <w:sz w:val="28"/>
          <w:szCs w:val="28"/>
        </w:rPr>
        <w:t xml:space="preserve"> обознача</w:t>
      </w:r>
      <w:r w:rsidR="005B2E67" w:rsidRPr="000F14E0">
        <w:rPr>
          <w:b/>
          <w:sz w:val="28"/>
          <w:szCs w:val="28"/>
        </w:rPr>
        <w:t>ет</w:t>
      </w:r>
      <w:r w:rsidR="0061609E" w:rsidRPr="000F14E0">
        <w:rPr>
          <w:b/>
          <w:sz w:val="28"/>
          <w:szCs w:val="28"/>
        </w:rPr>
        <w:t xml:space="preserve"> </w:t>
      </w:r>
      <w:r w:rsidR="000F14E0" w:rsidRPr="000F14E0">
        <w:rPr>
          <w:b/>
          <w:sz w:val="28"/>
          <w:szCs w:val="28"/>
        </w:rPr>
        <w:t>последние</w:t>
      </w:r>
      <w:r w:rsidR="0061609E" w:rsidRPr="000F14E0">
        <w:rPr>
          <w:b/>
          <w:sz w:val="28"/>
          <w:szCs w:val="28"/>
        </w:rPr>
        <w:t xml:space="preserve"> 4 цифры уникального идентификатора </w:t>
      </w:r>
      <w:r w:rsidR="0061609E" w:rsidRPr="000F14E0">
        <w:rPr>
          <w:b/>
          <w:sz w:val="28"/>
          <w:szCs w:val="28"/>
          <w:lang w:val="en-US"/>
        </w:rPr>
        <w:t>MAC</w:t>
      </w:r>
      <w:r w:rsidR="0061609E" w:rsidRPr="000F14E0">
        <w:rPr>
          <w:b/>
          <w:sz w:val="28"/>
          <w:szCs w:val="28"/>
        </w:rPr>
        <w:t xml:space="preserve"> </w:t>
      </w:r>
      <w:r w:rsidR="00C23FB4" w:rsidRPr="000F14E0">
        <w:rPr>
          <w:b/>
          <w:sz w:val="28"/>
          <w:szCs w:val="28"/>
        </w:rPr>
        <w:t xml:space="preserve">адреса </w:t>
      </w:r>
      <w:r w:rsidR="00134AE7" w:rsidRPr="000F14E0">
        <w:rPr>
          <w:b/>
          <w:noProof/>
          <w:sz w:val="28"/>
          <w:szCs w:val="28"/>
          <w:lang w:eastAsia="ru-RU"/>
        </w:rPr>
        <w:t xml:space="preserve"> </w:t>
      </w:r>
      <w:r w:rsidR="005B2E67" w:rsidRPr="000F14E0">
        <w:rPr>
          <w:b/>
          <w:noProof/>
          <w:sz w:val="28"/>
          <w:szCs w:val="28"/>
          <w:lang w:eastAsia="ru-RU"/>
        </w:rPr>
        <w:t>блока передачи данных</w:t>
      </w:r>
      <w:r w:rsidR="00700BF4" w:rsidRPr="000F14E0">
        <w:rPr>
          <w:b/>
          <w:noProof/>
          <w:sz w:val="28"/>
          <w:szCs w:val="28"/>
          <w:lang w:eastAsia="ru-RU"/>
        </w:rPr>
        <w:t>,</w:t>
      </w:r>
      <w:r w:rsidR="005B2E67" w:rsidRPr="000F14E0">
        <w:rPr>
          <w:b/>
          <w:noProof/>
          <w:sz w:val="28"/>
          <w:szCs w:val="28"/>
          <w:lang w:eastAsia="ru-RU"/>
        </w:rPr>
        <w:t xml:space="preserve"> для примера изображение ниже.</w:t>
      </w:r>
      <w:r w:rsidR="00634580" w:rsidRPr="000F14E0">
        <w:rPr>
          <w:b/>
          <w:noProof/>
          <w:sz w:val="28"/>
          <w:szCs w:val="28"/>
          <w:lang w:eastAsia="ru-RU"/>
        </w:rPr>
        <w:t>Следовательно орентировать блоки передачи данных следует согласно цифрам указанным в программе.Например «синяя машина» расположена с левой стороны экрана ,а значит блок передачи данных который помещен в любой спортивный снаряд</w:t>
      </w:r>
      <w:r w:rsidR="00700BF4" w:rsidRPr="000F14E0">
        <w:rPr>
          <w:b/>
          <w:noProof/>
          <w:sz w:val="28"/>
          <w:szCs w:val="28"/>
          <w:lang w:eastAsia="ru-RU"/>
        </w:rPr>
        <w:t xml:space="preserve"> </w:t>
      </w:r>
      <w:r w:rsidR="00700BF4" w:rsidRPr="000F14E0">
        <w:rPr>
          <w:b/>
          <w:noProof/>
          <w:color w:val="C00000"/>
          <w:sz w:val="28"/>
          <w:szCs w:val="28"/>
          <w:lang w:val="en-US" w:eastAsia="ru-RU"/>
        </w:rPr>
        <w:t>RDOKS</w:t>
      </w:r>
      <w:r w:rsidR="00700BF4" w:rsidRPr="000F14E0">
        <w:rPr>
          <w:b/>
          <w:noProof/>
          <w:sz w:val="28"/>
          <w:szCs w:val="28"/>
          <w:lang w:eastAsia="ru-RU"/>
        </w:rPr>
        <w:t xml:space="preserve"> </w:t>
      </w:r>
      <w:r w:rsidR="00634580" w:rsidRPr="000F14E0">
        <w:rPr>
          <w:b/>
          <w:noProof/>
          <w:sz w:val="28"/>
          <w:szCs w:val="28"/>
          <w:lang w:eastAsia="ru-RU"/>
        </w:rPr>
        <w:t xml:space="preserve"> </w:t>
      </w:r>
      <w:r w:rsidR="00700BF4" w:rsidRPr="000F14E0">
        <w:rPr>
          <w:b/>
          <w:noProof/>
          <w:sz w:val="28"/>
          <w:szCs w:val="28"/>
          <w:lang w:eastAsia="ru-RU"/>
        </w:rPr>
        <w:t>будет соответствовать левой стороне,</w:t>
      </w:r>
      <w:r w:rsidR="007A70A1">
        <w:rPr>
          <w:b/>
          <w:noProof/>
          <w:sz w:val="28"/>
          <w:szCs w:val="28"/>
          <w:lang w:eastAsia="ru-RU"/>
        </w:rPr>
        <w:t>при ударах по инвентарю который находится с левой стороны будет активировать синию машинну,а</w:t>
      </w:r>
      <w:r w:rsidR="00700BF4" w:rsidRPr="000F14E0">
        <w:rPr>
          <w:b/>
          <w:noProof/>
          <w:sz w:val="28"/>
          <w:szCs w:val="28"/>
          <w:lang w:eastAsia="ru-RU"/>
        </w:rPr>
        <w:t>налогично для «красной машины» правая сторона</w:t>
      </w:r>
      <w:r w:rsidR="00F36223">
        <w:rPr>
          <w:noProof/>
          <w:lang w:eastAsia="ru-RU"/>
        </w:rPr>
        <w:drawing>
          <wp:inline distT="0" distB="0" distL="0" distR="0">
            <wp:extent cx="5829300" cy="4371819"/>
            <wp:effectExtent l="19050" t="0" r="0" b="0"/>
            <wp:docPr id="2" name="Рисунок 1" descr="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37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AE7">
        <w:rPr>
          <w:noProof/>
          <w:lang w:eastAsia="ru-RU"/>
        </w:rPr>
        <w:drawing>
          <wp:inline distT="0" distB="0" distL="0" distR="0">
            <wp:extent cx="2263140" cy="1445604"/>
            <wp:effectExtent l="19050" t="0" r="3810" b="0"/>
            <wp:docPr id="4" name="Рисунок 2" descr="IMG-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353" cy="145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FB4">
        <w:rPr>
          <w:noProof/>
          <w:lang w:eastAsia="ru-RU"/>
        </w:rPr>
        <w:t xml:space="preserve">                                  </w:t>
      </w:r>
      <w:r w:rsidR="00C23FB4">
        <w:rPr>
          <w:noProof/>
          <w:lang w:eastAsia="ru-RU"/>
        </w:rPr>
        <w:drawing>
          <wp:inline distT="0" distB="0" distL="0" distR="0">
            <wp:extent cx="2333625" cy="1562100"/>
            <wp:effectExtent l="19050" t="0" r="9525" b="0"/>
            <wp:docPr id="6" name="Рисунок 4" descr="Изображение 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BF4" w:rsidRPr="001A295E" w:rsidRDefault="00FD492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s1033" type="#_x0000_t32" style="position:absolute;margin-left:399.45pt;margin-top:64.3pt;width:34.5pt;height:96.5pt;flip:x;z-index:251661312" o:connectortype="straight" strokecolor="#c00000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032" type="#_x0000_t32" style="position:absolute;margin-left:24.95pt;margin-top:64.3pt;width:46.5pt;height:91.5pt;z-index:251660288" o:connectortype="straight" strokecolor="#943634 [2405]" strokeweight="3pt">
            <v:stroke endarrow="block"/>
            <v:shadow type="perspective" color="#974706 [1609]" opacity=".5" offset="1pt" offset2="-1pt"/>
          </v:shape>
        </w:pict>
      </w:r>
      <w:r w:rsidR="001A295E" w:rsidRPr="001A295E">
        <w:rPr>
          <w:noProof/>
          <w:lang w:eastAsia="ru-RU"/>
        </w:rPr>
        <w:drawing>
          <wp:inline distT="0" distB="0" distL="0" distR="0">
            <wp:extent cx="1377950" cy="855747"/>
            <wp:effectExtent l="19050" t="0" r="0" b="0"/>
            <wp:docPr id="3" name="Рисунок 2" descr="IMG-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890" cy="86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295E">
        <w:rPr>
          <w:noProof/>
          <w:lang w:eastAsia="ru-RU"/>
        </w:rPr>
        <w:t xml:space="preserve">                                                                                            </w:t>
      </w:r>
      <w:r w:rsidR="001A295E" w:rsidRPr="001A295E">
        <w:rPr>
          <w:noProof/>
          <w:lang w:eastAsia="ru-RU"/>
        </w:rPr>
        <w:drawing>
          <wp:inline distT="0" distB="0" distL="0" distR="0">
            <wp:extent cx="1565943" cy="899900"/>
            <wp:effectExtent l="19050" t="0" r="0" b="0"/>
            <wp:docPr id="9" name="Рисунок 4" descr="Изображение 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943" cy="89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6052" w:rsidRPr="001A295E">
        <w:rPr>
          <w:b/>
          <w:noProof/>
          <w:color w:val="FF0000"/>
          <w:lang w:eastAsia="ru-RU"/>
        </w:rPr>
        <w:drawing>
          <wp:inline distT="0" distB="0" distL="0" distR="0">
            <wp:extent cx="5940425" cy="2983230"/>
            <wp:effectExtent l="19050" t="0" r="3175" b="0"/>
            <wp:docPr id="1" name="Рисунок 0" descr="2026-03-23_11-47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3-23_11-47-1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D06052" w:rsidRDefault="00D06052">
      <w:pPr>
        <w:rPr>
          <w:noProof/>
          <w:lang w:eastAsia="ru-RU"/>
        </w:rPr>
      </w:pPr>
    </w:p>
    <w:p w:rsidR="000F14E0" w:rsidRPr="000F14E0" w:rsidRDefault="000F14E0">
      <w:pPr>
        <w:rPr>
          <w:b/>
          <w:noProof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>Подключение блока</w:t>
      </w:r>
      <w:r w:rsidR="00700BF4" w:rsidRPr="00700BF4">
        <w:rPr>
          <w:b/>
          <w:noProof/>
          <w:sz w:val="28"/>
          <w:szCs w:val="28"/>
          <w:lang w:eastAsia="ru-RU"/>
        </w:rPr>
        <w:t xml:space="preserve"> передачи даннык к спортивному снаряду осуществляетя с помощью разьема </w:t>
      </w:r>
      <w:r w:rsidR="00700BF4" w:rsidRPr="00700BF4">
        <w:rPr>
          <w:b/>
          <w:noProof/>
          <w:sz w:val="28"/>
          <w:szCs w:val="28"/>
          <w:lang w:val="en-US" w:eastAsia="ru-RU"/>
        </w:rPr>
        <w:t>jack</w:t>
      </w:r>
      <w:r w:rsidR="00700BF4" w:rsidRPr="00700BF4">
        <w:rPr>
          <w:b/>
          <w:noProof/>
          <w:sz w:val="28"/>
          <w:szCs w:val="28"/>
          <w:lang w:eastAsia="ru-RU"/>
        </w:rPr>
        <w:t xml:space="preserve"> 3.5 </w:t>
      </w:r>
      <w:r w:rsidR="00700BF4" w:rsidRPr="00700BF4">
        <w:rPr>
          <w:b/>
          <w:noProof/>
          <w:sz w:val="28"/>
          <w:szCs w:val="28"/>
          <w:lang w:val="en-US" w:eastAsia="ru-RU"/>
        </w:rPr>
        <w:t>mm</w:t>
      </w:r>
      <w:r w:rsidR="00700BF4" w:rsidRPr="00700BF4">
        <w:rPr>
          <w:b/>
          <w:noProof/>
          <w:lang w:eastAsia="ru-RU"/>
        </w:rPr>
        <w:t>.</w:t>
      </w:r>
      <w:r w:rsidR="00700BF4">
        <w:rPr>
          <w:b/>
          <w:noProof/>
          <w:lang w:eastAsia="ru-RU"/>
        </w:rPr>
        <w:drawing>
          <wp:inline distT="0" distB="0" distL="0" distR="0">
            <wp:extent cx="3009900" cy="3105150"/>
            <wp:effectExtent l="19050" t="0" r="0" b="0"/>
            <wp:docPr id="7" name="Рисунок 6" descr="IMG-202509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914-WA00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473" cy="310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4E0" w:rsidRDefault="000F14E0">
      <w:pPr>
        <w:rPr>
          <w:b/>
          <w:noProof/>
          <w:lang w:val="en-US" w:eastAsia="ru-RU"/>
        </w:rPr>
      </w:pPr>
      <w:r w:rsidRPr="000F14E0">
        <w:rPr>
          <w:b/>
          <w:noProof/>
          <w:lang w:eastAsia="ru-RU"/>
        </w:rPr>
        <w:drawing>
          <wp:inline distT="0" distB="0" distL="0" distR="0">
            <wp:extent cx="3336868" cy="2502562"/>
            <wp:effectExtent l="19050" t="0" r="0" b="0"/>
            <wp:docPr id="10" name="Рисунок 7" descr="IMG-2025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914-WA001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844" cy="250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4E0" w:rsidRDefault="000F14E0">
      <w:pPr>
        <w:rPr>
          <w:b/>
          <w:lang w:val="en-US"/>
        </w:rPr>
      </w:pPr>
      <w:r w:rsidRPr="000F14E0">
        <w:rPr>
          <w:b/>
          <w:noProof/>
          <w:lang w:eastAsia="ru-RU"/>
        </w:rPr>
        <w:drawing>
          <wp:inline distT="0" distB="0" distL="0" distR="0">
            <wp:extent cx="3187287" cy="2390380"/>
            <wp:effectExtent l="19050" t="0" r="0" b="0"/>
            <wp:docPr id="11" name="Рисунок 8" descr="IMG-202509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914-WA001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651" cy="239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4E0" w:rsidRDefault="000F14E0">
      <w:pPr>
        <w:rPr>
          <w:b/>
          <w:lang w:val="en-US"/>
        </w:rPr>
      </w:pPr>
    </w:p>
    <w:p w:rsidR="000F14E0" w:rsidRDefault="00C24248">
      <w:pPr>
        <w:rPr>
          <w:b/>
        </w:rPr>
      </w:pPr>
      <w:r>
        <w:rPr>
          <w:b/>
        </w:rPr>
        <w:lastRenderedPageBreak/>
        <w:t>Запуск сценария</w:t>
      </w:r>
      <w:r w:rsidRPr="00C24248">
        <w:rPr>
          <w:b/>
        </w:rPr>
        <w:t xml:space="preserve"> </w:t>
      </w:r>
      <w:r>
        <w:rPr>
          <w:b/>
        </w:rPr>
        <w:t xml:space="preserve">тренировки в программе </w:t>
      </w:r>
      <w:r>
        <w:rPr>
          <w:b/>
          <w:lang w:val="en-US"/>
        </w:rPr>
        <w:t>RDOKS</w:t>
      </w:r>
      <w:r>
        <w:rPr>
          <w:b/>
        </w:rPr>
        <w:t xml:space="preserve"> осуществляется ударом </w:t>
      </w:r>
      <w:r w:rsidR="007503E7">
        <w:rPr>
          <w:b/>
        </w:rPr>
        <w:t xml:space="preserve"> по </w:t>
      </w:r>
      <w:r>
        <w:rPr>
          <w:b/>
        </w:rPr>
        <w:t>спортивно</w:t>
      </w:r>
      <w:r w:rsidR="007503E7">
        <w:rPr>
          <w:b/>
        </w:rPr>
        <w:t xml:space="preserve">му </w:t>
      </w:r>
      <w:r>
        <w:rPr>
          <w:b/>
        </w:rPr>
        <w:t>инвентар</w:t>
      </w:r>
      <w:r w:rsidR="007503E7">
        <w:rPr>
          <w:b/>
        </w:rPr>
        <w:t>ю</w:t>
      </w:r>
      <w:r>
        <w:rPr>
          <w:b/>
        </w:rPr>
        <w:t xml:space="preserve"> .(отсчет </w:t>
      </w:r>
      <w:proofErr w:type="spellStart"/>
      <w:r>
        <w:rPr>
          <w:b/>
        </w:rPr>
        <w:t>таймера,время</w:t>
      </w:r>
      <w:proofErr w:type="spellEnd"/>
      <w:r>
        <w:rPr>
          <w:b/>
        </w:rPr>
        <w:t xml:space="preserve"> реакции и количество ударов)</w:t>
      </w:r>
      <w:r w:rsidRPr="00C24248">
        <w:rPr>
          <w:b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2527300" cy="1576600"/>
            <wp:effectExtent l="19050" t="0" r="635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5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2777166" cy="1562100"/>
            <wp:effectExtent l="19050" t="0" r="4134" b="0"/>
            <wp:docPr id="8" name="Рисунок 7" descr="спорт.00_00_18_08.Still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т.00_00_18_08.Still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22" cy="156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248" w:rsidRPr="00C24248" w:rsidRDefault="00C24248">
      <w:pPr>
        <w:rPr>
          <w:b/>
        </w:rPr>
      </w:pPr>
    </w:p>
    <w:p w:rsidR="00700BF4" w:rsidRPr="00700BF4" w:rsidRDefault="000F14E0">
      <w:pPr>
        <w:rPr>
          <w:b/>
        </w:rPr>
      </w:pPr>
      <w:r w:rsidRPr="00C24248">
        <w:rPr>
          <w:b/>
        </w:rPr>
        <w:t xml:space="preserve">                                   </w:t>
      </w:r>
      <w:r w:rsidR="007503E7">
        <w:rPr>
          <w:b/>
          <w:noProof/>
          <w:lang w:eastAsia="ru-RU"/>
        </w:rPr>
        <w:drawing>
          <wp:inline distT="0" distB="0" distL="0" distR="0">
            <wp:extent cx="3678814" cy="2307596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121" cy="230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0BF4" w:rsidRPr="00700BF4" w:rsidSect="0083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36223"/>
    <w:rsid w:val="000F14E0"/>
    <w:rsid w:val="001073FA"/>
    <w:rsid w:val="00134AE7"/>
    <w:rsid w:val="001A295E"/>
    <w:rsid w:val="001A62CB"/>
    <w:rsid w:val="005B2E67"/>
    <w:rsid w:val="0061609E"/>
    <w:rsid w:val="00634580"/>
    <w:rsid w:val="00700BF4"/>
    <w:rsid w:val="007503E7"/>
    <w:rsid w:val="007A70A1"/>
    <w:rsid w:val="00831904"/>
    <w:rsid w:val="00A749C9"/>
    <w:rsid w:val="00C23FB4"/>
    <w:rsid w:val="00C24248"/>
    <w:rsid w:val="00D06052"/>
    <w:rsid w:val="00F36223"/>
    <w:rsid w:val="00FD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c00000"/>
    </o:shapedefaults>
    <o:shapelayout v:ext="edit">
      <o:idmap v:ext="edit" data="1"/>
      <o:rules v:ext="edit">
        <o:r id="V:Rule5" type="connector" idref="#_x0000_s1030"/>
        <o:r id="V:Rule6" type="connector" idref="#_x0000_s1032"/>
        <o:r id="V:Rule7" type="connector" idref="#_x0000_s1031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BF13F8FF-0CAC-4AA4-9A84-6B9683DC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виталик</cp:lastModifiedBy>
  <cp:revision>7</cp:revision>
  <dcterms:created xsi:type="dcterms:W3CDTF">2025-09-14T14:57:00Z</dcterms:created>
  <dcterms:modified xsi:type="dcterms:W3CDTF">2026-03-28T12:59:00Z</dcterms:modified>
</cp:coreProperties>
</file>